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15A0A">
        <w:rPr>
          <w:b/>
          <w:noProof/>
          <w:sz w:val="24"/>
        </w:rPr>
        <w:t>6</w:t>
      </w:r>
      <w:r w:rsidRPr="007A171D">
        <w:rPr>
          <w:b/>
          <w:noProof/>
          <w:sz w:val="24"/>
        </w:rPr>
        <w:tab/>
      </w:r>
      <w:r w:rsidR="00083107" w:rsidRPr="00083107">
        <w:rPr>
          <w:b/>
          <w:noProof/>
          <w:sz w:val="24"/>
        </w:rPr>
        <w:t>R4-2301463</w:t>
      </w:r>
    </w:p>
    <w:p w:rsidR="004D1211" w:rsidRPr="00905B0F" w:rsidRDefault="00B15A0A" w:rsidP="004D1211">
      <w:pPr>
        <w:pStyle w:val="CRCoverPage"/>
        <w:tabs>
          <w:tab w:val="right" w:pos="9639"/>
        </w:tabs>
        <w:spacing w:after="0"/>
        <w:rPr>
          <w:b/>
          <w:noProof/>
          <w:sz w:val="24"/>
        </w:rPr>
      </w:pPr>
      <w:r>
        <w:rPr>
          <w:rFonts w:eastAsia="宋体" w:cs="Arial"/>
          <w:b/>
          <w:sz w:val="24"/>
          <w:szCs w:val="24"/>
          <w:lang w:eastAsia="zh-CN"/>
        </w:rPr>
        <w:t>Athens</w:t>
      </w:r>
      <w:r w:rsidRPr="00E13633">
        <w:rPr>
          <w:rFonts w:eastAsia="宋体" w:cs="Arial"/>
          <w:b/>
          <w:sz w:val="24"/>
          <w:szCs w:val="24"/>
          <w:lang w:eastAsia="zh-CN"/>
        </w:rPr>
        <w:t>,</w:t>
      </w:r>
      <w:r>
        <w:rPr>
          <w:rFonts w:eastAsia="宋体" w:cs="Arial"/>
          <w:b/>
          <w:sz w:val="24"/>
          <w:szCs w:val="24"/>
          <w:lang w:eastAsia="zh-CN"/>
        </w:rPr>
        <w:t xml:space="preserve"> Greece,</w:t>
      </w:r>
      <w:r w:rsidRPr="00E13633">
        <w:rPr>
          <w:rFonts w:eastAsia="宋体" w:cs="Arial"/>
          <w:b/>
          <w:sz w:val="24"/>
          <w:szCs w:val="24"/>
          <w:lang w:eastAsia="zh-CN"/>
        </w:rPr>
        <w:t xml:space="preserve"> </w:t>
      </w:r>
      <w:r>
        <w:rPr>
          <w:rFonts w:eastAsia="宋体" w:cs="Arial"/>
          <w:b/>
          <w:sz w:val="24"/>
          <w:szCs w:val="24"/>
          <w:lang w:eastAsia="zh-CN"/>
        </w:rPr>
        <w:t>February 27</w:t>
      </w:r>
      <w:r w:rsidRPr="00E13633">
        <w:rPr>
          <w:rFonts w:eastAsia="宋体" w:cs="Arial"/>
          <w:b/>
          <w:sz w:val="24"/>
          <w:szCs w:val="24"/>
          <w:lang w:eastAsia="zh-CN"/>
        </w:rPr>
        <w:t xml:space="preserve"> – </w:t>
      </w:r>
      <w:r>
        <w:rPr>
          <w:rFonts w:eastAsia="宋体" w:cs="Arial"/>
          <w:b/>
          <w:sz w:val="24"/>
          <w:szCs w:val="24"/>
          <w:lang w:eastAsia="zh-CN"/>
        </w:rPr>
        <w:t>March 3</w:t>
      </w:r>
      <w:r w:rsidRPr="00E13633">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bookmarkStart w:id="0" w:name="_GoBack"/>
      <w:bookmarkEnd w:id="0"/>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017D69">
        <w:rPr>
          <w:rFonts w:ascii="Arial" w:hAnsi="Arial" w:cs="Arial"/>
          <w:lang w:val="en-US"/>
        </w:rPr>
        <w:t>O</w:t>
      </w:r>
      <w:r w:rsidR="00BE6122">
        <w:rPr>
          <w:rFonts w:ascii="Arial" w:hAnsi="Arial" w:cs="Arial"/>
          <w:lang w:val="en-US"/>
        </w:rPr>
        <w:t xml:space="preserve">n </w:t>
      </w:r>
      <w:r w:rsidR="000F10D3">
        <w:rPr>
          <w:rFonts w:ascii="Arial" w:hAnsi="Arial" w:cs="Arial"/>
          <w:lang w:val="en-US"/>
        </w:rPr>
        <w:t>the coarse measurement grids for test time reduction</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15A0A">
        <w:rPr>
          <w:rFonts w:ascii="Arial" w:hAnsi="Arial" w:cs="Arial"/>
          <w:b/>
          <w:lang w:val="en-US"/>
        </w:rPr>
        <w:t>9.</w:t>
      </w:r>
      <w:r w:rsidR="009D2D87">
        <w:rPr>
          <w:rFonts w:ascii="Arial" w:hAnsi="Arial" w:cs="Arial"/>
          <w:b/>
          <w:lang w:val="en-US"/>
        </w:rPr>
        <w:t>15.2.</w:t>
      </w:r>
      <w:r w:rsidR="000F10D3">
        <w:rPr>
          <w:rFonts w:ascii="Arial" w:hAnsi="Arial" w:cs="Arial"/>
          <w:b/>
          <w:lang w:val="en-US"/>
        </w:rPr>
        <w:t>4</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9D2D87" w:rsidRDefault="000F10D3" w:rsidP="00C239D6">
      <w:pPr>
        <w:tabs>
          <w:tab w:val="left" w:pos="5103"/>
        </w:tabs>
        <w:spacing w:after="240" w:line="360" w:lineRule="auto"/>
        <w:rPr>
          <w:rFonts w:eastAsia="等线"/>
          <w:lang w:val="en-US" w:eastAsia="zh-CN"/>
        </w:rPr>
      </w:pPr>
      <w:r>
        <w:rPr>
          <w:rFonts w:eastAsia="等线"/>
          <w:lang w:val="en-US" w:eastAsia="zh-CN"/>
        </w:rPr>
        <w:t xml:space="preserve">The simulations with reduced measurement grid points for TRP/TRS was </w:t>
      </w:r>
      <w:r w:rsidR="003251E7">
        <w:rPr>
          <w:rFonts w:eastAsia="等线" w:hint="eastAsia"/>
          <w:lang w:val="en-US" w:eastAsia="zh-CN"/>
        </w:rPr>
        <w:t>pro</w:t>
      </w:r>
      <w:r w:rsidR="003251E7">
        <w:rPr>
          <w:rFonts w:eastAsia="等线"/>
          <w:lang w:val="en-US" w:eastAsia="zh-CN"/>
        </w:rPr>
        <w:t>posed</w:t>
      </w:r>
      <w:r>
        <w:rPr>
          <w:rFonts w:eastAsia="等线"/>
          <w:lang w:val="en-US" w:eastAsia="zh-CN"/>
        </w:rPr>
        <w:t xml:space="preserve"> in RAN4 #105 meeting.</w:t>
      </w:r>
      <w:r w:rsidR="003251E7">
        <w:rPr>
          <w:rFonts w:eastAsia="等线"/>
          <w:lang w:val="en-US" w:eastAsia="zh-CN"/>
        </w:rPr>
        <w:t xml:space="preserve"> And the proposals on minimum number of Grid points for TRP/TRS with constant-step size grids was ado</w:t>
      </w:r>
      <w:r w:rsidR="009C6665">
        <w:rPr>
          <w:rFonts w:eastAsia="等线"/>
          <w:lang w:val="en-US" w:eastAsia="zh-CN"/>
        </w:rPr>
        <w:t xml:space="preserve">pted [1]. </w:t>
      </w:r>
    </w:p>
    <w:p w:rsidR="009D2D87" w:rsidRDefault="000F10D3" w:rsidP="000F10D3">
      <w:pPr>
        <w:tabs>
          <w:tab w:val="left" w:pos="5103"/>
        </w:tabs>
        <w:spacing w:after="240" w:line="360" w:lineRule="auto"/>
        <w:jc w:val="center"/>
        <w:rPr>
          <w:rFonts w:eastAsia="等线"/>
          <w:lang w:val="en-US" w:eastAsia="zh-CN"/>
        </w:rPr>
      </w:pPr>
      <w:r>
        <w:rPr>
          <w:noProof/>
        </w:rPr>
        <w:drawing>
          <wp:inline distT="0" distB="0" distL="0" distR="0" wp14:anchorId="4564F4F4" wp14:editId="74A43780">
            <wp:extent cx="5822950" cy="2298487"/>
            <wp:effectExtent l="19050" t="19050" r="25400" b="260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77846" cy="2320156"/>
                    </a:xfrm>
                    <a:prstGeom prst="rect">
                      <a:avLst/>
                    </a:prstGeom>
                    <a:ln>
                      <a:solidFill>
                        <a:schemeClr val="tx1"/>
                      </a:solidFill>
                    </a:ln>
                  </pic:spPr>
                </pic:pic>
              </a:graphicData>
            </a:graphic>
          </wp:inline>
        </w:drawing>
      </w:r>
    </w:p>
    <w:p w:rsidR="009D2D87" w:rsidRDefault="009C6665" w:rsidP="00C239D6">
      <w:pPr>
        <w:tabs>
          <w:tab w:val="left" w:pos="5103"/>
        </w:tabs>
        <w:spacing w:after="240" w:line="360" w:lineRule="auto"/>
        <w:rPr>
          <w:rFonts w:eastAsia="等线"/>
          <w:lang w:val="en-US" w:eastAsia="zh-CN"/>
        </w:rPr>
      </w:pPr>
      <w:r>
        <w:rPr>
          <w:rFonts w:eastAsia="等线"/>
          <w:lang w:val="en-US" w:eastAsia="zh-CN"/>
        </w:rPr>
        <w:t>This contribution presents our further considerations and proposals on minimum number of grid points.</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9C6665" w:rsidRDefault="00473FC7" w:rsidP="00C239D6">
      <w:pPr>
        <w:tabs>
          <w:tab w:val="left" w:pos="5103"/>
        </w:tabs>
        <w:spacing w:after="240" w:line="360" w:lineRule="auto"/>
        <w:rPr>
          <w:rFonts w:eastAsia="等线"/>
          <w:lang w:val="en-US" w:eastAsia="zh-CN"/>
        </w:rPr>
      </w:pPr>
      <w:r>
        <w:rPr>
          <w:rFonts w:eastAsia="等线" w:hint="eastAsia"/>
          <w:lang w:val="en-US" w:eastAsia="zh-CN"/>
        </w:rPr>
        <w:t>A</w:t>
      </w:r>
      <w:r>
        <w:rPr>
          <w:rFonts w:eastAsia="等线"/>
          <w:lang w:val="en-US" w:eastAsia="zh-CN"/>
        </w:rPr>
        <w:t>s the agreement, the adopted minimum number</w:t>
      </w:r>
      <w:r w:rsidR="00241EE1">
        <w:rPr>
          <w:rFonts w:eastAsia="等线"/>
          <w:lang w:val="en-US" w:eastAsia="zh-CN"/>
        </w:rPr>
        <w:t>s</w:t>
      </w:r>
      <w:r>
        <w:rPr>
          <w:rFonts w:eastAsia="等线"/>
          <w:lang w:val="en-US" w:eastAsia="zh-CN"/>
        </w:rPr>
        <w:t xml:space="preserve"> of grid points with constant-step size grids </w:t>
      </w:r>
      <w:r w:rsidR="00241EE1">
        <w:rPr>
          <w:rFonts w:eastAsia="等线"/>
          <w:lang w:val="en-US" w:eastAsia="zh-CN"/>
        </w:rPr>
        <w:t xml:space="preserve">are applied for handheld UEs, and with first priority of Rel-18 FR1 TRP TRS WI. The detailed applicability of the reduced grid points </w:t>
      </w:r>
      <w:proofErr w:type="gramStart"/>
      <w:r w:rsidR="00241EE1">
        <w:rPr>
          <w:rFonts w:eastAsia="等线"/>
          <w:lang w:val="en-US" w:eastAsia="zh-CN"/>
        </w:rPr>
        <w:t>are</w:t>
      </w:r>
      <w:proofErr w:type="gramEnd"/>
      <w:r w:rsidR="00241EE1">
        <w:rPr>
          <w:rFonts w:eastAsia="等线"/>
          <w:lang w:val="en-US" w:eastAsia="zh-CN"/>
        </w:rPr>
        <w:t xml:space="preserve"> discussed below.</w:t>
      </w:r>
    </w:p>
    <w:p w:rsidR="00241EE1" w:rsidRDefault="00241EE1" w:rsidP="00C239D6">
      <w:pPr>
        <w:tabs>
          <w:tab w:val="left" w:pos="5103"/>
        </w:tabs>
        <w:spacing w:after="240" w:line="360" w:lineRule="auto"/>
        <w:rPr>
          <w:rFonts w:eastAsia="等线"/>
          <w:lang w:val="en-US" w:eastAsia="zh-CN"/>
        </w:rPr>
      </w:pPr>
      <w:r>
        <w:rPr>
          <w:rFonts w:eastAsia="等线"/>
          <w:lang w:val="en-US" w:eastAsia="zh-CN"/>
        </w:rPr>
        <w:t xml:space="preserve">In the WID of enhancement of UE TRP and TRS requirements and test methodologies [2], there are three main objectives for the core part, i.e. </w:t>
      </w:r>
      <w:r w:rsidR="009A4D65">
        <w:rPr>
          <w:rFonts w:eastAsia="等线"/>
          <w:lang w:val="en-US" w:eastAsia="zh-CN"/>
        </w:rPr>
        <w:t xml:space="preserve">enhancement of anechoic-chamber based test methodology, specification of reverberation-chamber based test methodology, and development of Measurement Uncertainty assessment. Reverb-chamber based test methodology does not related to the concept of measurement grid, so the minimum numbers of grid points are not applicable for the objective of Reverb-chamber test methodology specification. </w:t>
      </w:r>
      <w:r w:rsidR="008223D8">
        <w:rPr>
          <w:rFonts w:eastAsia="等线"/>
          <w:lang w:val="en-US" w:eastAsia="zh-CN"/>
        </w:rPr>
        <w:t xml:space="preserve">For MU assessment, </w:t>
      </w:r>
      <w:r w:rsidR="00692D41">
        <w:rPr>
          <w:rFonts w:eastAsia="等线"/>
          <w:lang w:val="en-US" w:eastAsia="zh-CN"/>
        </w:rPr>
        <w:t xml:space="preserve">the “Additional MU” caused by decreased sampling density on measurement grid </w:t>
      </w:r>
      <w:r w:rsidR="000E4A0C">
        <w:rPr>
          <w:rFonts w:eastAsia="等线"/>
          <w:lang w:val="en-US" w:eastAsia="zh-CN"/>
        </w:rPr>
        <w:t xml:space="preserve">should be considered in the uncertainty contribution “Coarse sampling grid”, such like the preliminary uncertainty budget for TRP in B.3 </w:t>
      </w:r>
      <w:r w:rsidR="00EF561D">
        <w:rPr>
          <w:rFonts w:eastAsia="等线"/>
          <w:lang w:val="en-US" w:eastAsia="zh-CN"/>
        </w:rPr>
        <w:t xml:space="preserve">and for TRS </w:t>
      </w:r>
      <w:r w:rsidR="00121F70">
        <w:rPr>
          <w:rFonts w:eastAsia="等线"/>
          <w:lang w:val="en-US" w:eastAsia="zh-CN"/>
        </w:rPr>
        <w:t xml:space="preserve">in B.4 </w:t>
      </w:r>
      <w:r w:rsidR="00EF561D">
        <w:rPr>
          <w:rFonts w:eastAsia="等线"/>
          <w:lang w:val="en-US" w:eastAsia="zh-CN"/>
        </w:rPr>
        <w:t>of TR38.834</w:t>
      </w:r>
      <w:r w:rsidR="000E4A0C">
        <w:rPr>
          <w:rFonts w:eastAsia="等线"/>
          <w:lang w:val="en-US" w:eastAsia="zh-CN"/>
        </w:rPr>
        <w:t>. The measurement uncertainty will be a little larger than original measurement grid when minimum number of grid points are applied.</w:t>
      </w:r>
    </w:p>
    <w:p w:rsidR="009C6665" w:rsidRDefault="000A7978" w:rsidP="00C239D6">
      <w:pPr>
        <w:tabs>
          <w:tab w:val="left" w:pos="5103"/>
        </w:tabs>
        <w:spacing w:after="240" w:line="360" w:lineRule="auto"/>
        <w:rPr>
          <w:rFonts w:eastAsia="等线"/>
          <w:lang w:val="en-US" w:eastAsia="zh-CN"/>
        </w:rPr>
      </w:pPr>
      <w:r>
        <w:rPr>
          <w:rFonts w:eastAsia="等线"/>
          <w:lang w:val="en-US" w:eastAsia="zh-CN"/>
        </w:rPr>
        <w:lastRenderedPageBreak/>
        <w:t xml:space="preserve">Regarding </w:t>
      </w:r>
      <w:r w:rsidR="0091100E">
        <w:rPr>
          <w:rFonts w:eastAsia="等线"/>
          <w:lang w:val="en-US" w:eastAsia="zh-CN"/>
        </w:rPr>
        <w:t xml:space="preserve">the enhancement of the anechoic-chamber based test methodology, </w:t>
      </w:r>
      <w:r w:rsidR="00510F6A">
        <w:rPr>
          <w:rFonts w:eastAsia="等线"/>
          <w:lang w:val="en-US" w:eastAsia="zh-CN"/>
        </w:rPr>
        <w:t>the applicability of minimum number of grid points will be discussed according to the sub-objectives separately.</w:t>
      </w:r>
      <w:r w:rsidR="008631C0">
        <w:rPr>
          <w:rFonts w:eastAsia="等线"/>
          <w:lang w:val="en-US" w:eastAsia="zh-CN"/>
        </w:rPr>
        <w:t xml:space="preserve"> </w:t>
      </w:r>
    </w:p>
    <w:p w:rsidR="00FB0852" w:rsidRDefault="008631C0" w:rsidP="00C239D6">
      <w:pPr>
        <w:tabs>
          <w:tab w:val="left" w:pos="5103"/>
        </w:tabs>
        <w:spacing w:after="240" w:line="360" w:lineRule="auto"/>
        <w:rPr>
          <w:rFonts w:eastAsia="等线"/>
          <w:lang w:val="en-US" w:eastAsia="zh-CN"/>
        </w:rPr>
      </w:pPr>
      <w:r>
        <w:rPr>
          <w:rFonts w:eastAsia="等线"/>
          <w:lang w:val="en-US" w:eastAsia="zh-CN"/>
        </w:rPr>
        <w:t xml:space="preserve">The first sub-objective is UE with NR 2Tx configuration. whether the coarser sampling grid </w:t>
      </w:r>
      <w:r w:rsidR="00FF24A9">
        <w:rPr>
          <w:rFonts w:eastAsia="等线"/>
          <w:lang w:val="en-US" w:eastAsia="zh-CN"/>
        </w:rPr>
        <w:t xml:space="preserve">is </w:t>
      </w:r>
      <w:r>
        <w:rPr>
          <w:rFonts w:eastAsia="等线"/>
          <w:lang w:val="en-US" w:eastAsia="zh-CN"/>
        </w:rPr>
        <w:t>applicable for the 2Tx test methodology need further study and discussion, based on the analysis of the phase difference shift between the two transmitting antennas. In the RAN4</w:t>
      </w:r>
      <w:r w:rsidR="00AC06EE">
        <w:rPr>
          <w:rFonts w:eastAsia="等线"/>
          <w:lang w:val="en-US" w:eastAsia="zh-CN"/>
        </w:rPr>
        <w:t xml:space="preserve"> #105</w:t>
      </w:r>
      <w:r>
        <w:rPr>
          <w:rFonts w:eastAsia="等线"/>
          <w:lang w:val="en-US" w:eastAsia="zh-CN"/>
        </w:rPr>
        <w:t xml:space="preserve"> meeting, </w:t>
      </w:r>
      <w:r w:rsidR="00AC06EE">
        <w:rPr>
          <w:rFonts w:eastAsia="等线"/>
          <w:lang w:val="en-US" w:eastAsia="zh-CN"/>
        </w:rPr>
        <w:t>our</w:t>
      </w:r>
      <w:r>
        <w:rPr>
          <w:rFonts w:eastAsia="等线"/>
          <w:lang w:val="en-US" w:eastAsia="zh-CN"/>
        </w:rPr>
        <w:t xml:space="preserve"> contribution R4-2219697</w:t>
      </w:r>
      <w:r w:rsidR="00AC06EE">
        <w:rPr>
          <w:rFonts w:eastAsia="等线"/>
          <w:lang w:val="en-US" w:eastAsia="zh-CN"/>
        </w:rPr>
        <w:t xml:space="preserve"> presented that the standard deviations of TRP shift increase with bigger constant step size (i.e. less grid points with constant-step size grid).</w:t>
      </w:r>
      <w:r w:rsidR="00FB0852">
        <w:rPr>
          <w:rFonts w:eastAsia="等线"/>
          <w:lang w:val="en-US" w:eastAsia="zh-CN"/>
        </w:rPr>
        <w:t xml:space="preserve"> The figure in the contribution is represented below for convenience.</w:t>
      </w:r>
    </w:p>
    <w:p w:rsidR="00FB0852" w:rsidRDefault="00FB0852" w:rsidP="00FB0852">
      <w:pPr>
        <w:tabs>
          <w:tab w:val="left" w:pos="5103"/>
        </w:tabs>
        <w:spacing w:after="240" w:line="360" w:lineRule="auto"/>
        <w:jc w:val="center"/>
        <w:rPr>
          <w:rFonts w:eastAsia="等线"/>
          <w:lang w:val="en-US" w:eastAsia="zh-CN"/>
        </w:rPr>
      </w:pPr>
      <w:r>
        <w:rPr>
          <w:rFonts w:eastAsia="等线"/>
          <w:noProof/>
          <w:lang w:val="en-US" w:eastAsia="zh-CN"/>
        </w:rPr>
        <w:drawing>
          <wp:inline distT="0" distB="0" distL="0" distR="0" wp14:anchorId="48B4D7B2" wp14:editId="5CC3AD31">
            <wp:extent cx="3908615" cy="2349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16378" cy="2354167"/>
                    </a:xfrm>
                    <a:prstGeom prst="rect">
                      <a:avLst/>
                    </a:prstGeom>
                    <a:noFill/>
                  </pic:spPr>
                </pic:pic>
              </a:graphicData>
            </a:graphic>
          </wp:inline>
        </w:drawing>
      </w:r>
    </w:p>
    <w:p w:rsidR="008631C0" w:rsidRDefault="00AC06EE" w:rsidP="00C239D6">
      <w:pPr>
        <w:tabs>
          <w:tab w:val="left" w:pos="5103"/>
        </w:tabs>
        <w:spacing w:after="240" w:line="360" w:lineRule="auto"/>
        <w:rPr>
          <w:rFonts w:eastAsia="等线"/>
          <w:lang w:val="en-US" w:eastAsia="zh-CN"/>
        </w:rPr>
      </w:pPr>
      <w:r>
        <w:rPr>
          <w:rFonts w:eastAsia="等线"/>
          <w:lang w:val="en-US" w:eastAsia="zh-CN"/>
        </w:rPr>
        <w:t xml:space="preserve"> </w:t>
      </w:r>
      <w:r w:rsidR="008F094E">
        <w:rPr>
          <w:rFonts w:eastAsia="等线"/>
          <w:lang w:val="en-US" w:eastAsia="zh-CN"/>
        </w:rPr>
        <w:t>Basically speaking, the phase difference shift between the two transmitting antennas inevitably exists during every EIRP measurement on the sphere surface. And the effect of such random shift is weakened by the averaging process of TRP calculation. Obviously, less measurement grid points</w:t>
      </w:r>
      <w:r w:rsidR="00FB0852">
        <w:rPr>
          <w:rFonts w:eastAsia="等线"/>
          <w:lang w:val="en-US" w:eastAsia="zh-CN"/>
        </w:rPr>
        <w:t xml:space="preserve"> will introduce more deviation on the TRP values. Therefore, the “additional MU” for NR 2Tx test methodology with coarser measurement grid need further study and analysis.</w:t>
      </w:r>
      <w:r w:rsidR="00FF24A9">
        <w:rPr>
          <w:rFonts w:eastAsia="等线"/>
          <w:lang w:val="en-US" w:eastAsia="zh-CN"/>
        </w:rPr>
        <w:t xml:space="preserve"> And whether the coarser measurement grid is applicable should be discussed based on the “additional MU” study.</w:t>
      </w:r>
    </w:p>
    <w:p w:rsidR="00FF24A9" w:rsidRPr="003E296C" w:rsidRDefault="00FF24A9" w:rsidP="00C239D6">
      <w:pPr>
        <w:tabs>
          <w:tab w:val="left" w:pos="5103"/>
        </w:tabs>
        <w:spacing w:after="240" w:line="360" w:lineRule="auto"/>
        <w:rPr>
          <w:rFonts w:eastAsia="等线"/>
          <w:b/>
          <w:i/>
          <w:lang w:val="en-US" w:eastAsia="zh-CN"/>
        </w:rPr>
      </w:pPr>
      <w:r w:rsidRPr="003E296C">
        <w:rPr>
          <w:rFonts w:eastAsia="等线" w:hint="eastAsia"/>
          <w:b/>
          <w:i/>
          <w:lang w:val="en-US" w:eastAsia="zh-CN"/>
        </w:rPr>
        <w:t>P</w:t>
      </w:r>
      <w:r w:rsidRPr="003E296C">
        <w:rPr>
          <w:rFonts w:eastAsia="等线"/>
          <w:b/>
          <w:i/>
          <w:lang w:val="en-US" w:eastAsia="zh-CN"/>
        </w:rPr>
        <w:t>roposal 1: Whether the coarser measurement grid is applicable for NR 2Tx test methodology should be discussed based on the</w:t>
      </w:r>
      <w:r w:rsidR="00DF72CC" w:rsidRPr="003E296C">
        <w:rPr>
          <w:rFonts w:eastAsia="等线"/>
          <w:b/>
          <w:i/>
          <w:lang w:val="en-US" w:eastAsia="zh-CN"/>
        </w:rPr>
        <w:t xml:space="preserve"> further</w:t>
      </w:r>
      <w:r w:rsidRPr="003E296C">
        <w:rPr>
          <w:rFonts w:eastAsia="等线"/>
          <w:b/>
          <w:i/>
          <w:lang w:val="en-US" w:eastAsia="zh-CN"/>
        </w:rPr>
        <w:t xml:space="preserve"> “additional MU” study.</w:t>
      </w:r>
    </w:p>
    <w:p w:rsidR="009C6665" w:rsidRDefault="00A40DF5" w:rsidP="00C239D6">
      <w:pPr>
        <w:tabs>
          <w:tab w:val="left" w:pos="5103"/>
        </w:tabs>
        <w:spacing w:after="240" w:line="360" w:lineRule="auto"/>
        <w:rPr>
          <w:rFonts w:eastAsia="等线"/>
          <w:lang w:val="en-US" w:eastAsia="zh-CN"/>
        </w:rPr>
      </w:pPr>
      <w:r>
        <w:rPr>
          <w:rFonts w:eastAsia="等线"/>
          <w:lang w:val="en-US" w:eastAsia="zh-CN"/>
        </w:rPr>
        <w:t xml:space="preserve">The second sub-objective is </w:t>
      </w:r>
      <w:proofErr w:type="spellStart"/>
      <w:r>
        <w:rPr>
          <w:rFonts w:eastAsia="等线"/>
          <w:lang w:val="en-US" w:eastAsia="zh-CN"/>
        </w:rPr>
        <w:t>RedCap</w:t>
      </w:r>
      <w:proofErr w:type="spellEnd"/>
      <w:r>
        <w:rPr>
          <w:rFonts w:eastAsia="等线"/>
          <w:lang w:val="en-US" w:eastAsia="zh-CN"/>
        </w:rPr>
        <w:t xml:space="preserve"> devices. Because the minimum number of grid points is derived from the simulation and analysis of the pattern of antenna deployed in smart phone, it is not suitable to apply the coarser measurement grid to </w:t>
      </w:r>
      <w:proofErr w:type="spellStart"/>
      <w:r>
        <w:rPr>
          <w:rFonts w:eastAsia="等线"/>
          <w:lang w:val="en-US" w:eastAsia="zh-CN"/>
        </w:rPr>
        <w:t>RedCap</w:t>
      </w:r>
      <w:proofErr w:type="spellEnd"/>
      <w:r>
        <w:rPr>
          <w:rFonts w:eastAsia="等线"/>
          <w:lang w:val="en-US" w:eastAsia="zh-CN"/>
        </w:rPr>
        <w:t xml:space="preserve"> devices. It conform</w:t>
      </w:r>
      <w:r w:rsidR="00A9435B">
        <w:rPr>
          <w:rFonts w:eastAsia="等线"/>
          <w:lang w:val="en-US" w:eastAsia="zh-CN"/>
        </w:rPr>
        <w:t>s</w:t>
      </w:r>
      <w:r>
        <w:rPr>
          <w:rFonts w:eastAsia="等线"/>
          <w:lang w:val="en-US" w:eastAsia="zh-CN"/>
        </w:rPr>
        <w:t xml:space="preserve"> with </w:t>
      </w:r>
      <w:r w:rsidR="00A9435B">
        <w:rPr>
          <w:rFonts w:eastAsia="等线"/>
          <w:lang w:val="en-US" w:eastAsia="zh-CN"/>
        </w:rPr>
        <w:t xml:space="preserve">the agreement in the last meeting, that the proposed constant-step size grids </w:t>
      </w:r>
      <w:proofErr w:type="gramStart"/>
      <w:r w:rsidR="00A9435B">
        <w:rPr>
          <w:rFonts w:eastAsia="等线"/>
          <w:lang w:val="en-US" w:eastAsia="zh-CN"/>
        </w:rPr>
        <w:t>is</w:t>
      </w:r>
      <w:proofErr w:type="gramEnd"/>
      <w:r w:rsidR="00A9435B">
        <w:rPr>
          <w:rFonts w:eastAsia="等线"/>
          <w:lang w:val="en-US" w:eastAsia="zh-CN"/>
        </w:rPr>
        <w:t xml:space="preserve"> for handheld UEs.</w:t>
      </w:r>
    </w:p>
    <w:p w:rsidR="00A9435B" w:rsidRDefault="00A9435B" w:rsidP="00C239D6">
      <w:pPr>
        <w:tabs>
          <w:tab w:val="left" w:pos="5103"/>
        </w:tabs>
        <w:spacing w:after="240" w:line="360" w:lineRule="auto"/>
        <w:rPr>
          <w:rFonts w:eastAsia="等线"/>
          <w:lang w:val="en-US" w:eastAsia="zh-CN"/>
        </w:rPr>
      </w:pPr>
      <w:r>
        <w:rPr>
          <w:rFonts w:eastAsia="等线"/>
          <w:lang w:val="en-US" w:eastAsia="zh-CN"/>
        </w:rPr>
        <w:t>The third sub-objective is UE with DL/UL carrier aggregation configuration. there is no applicability issue on CA configuration supposing the EIRP of each carrier is measured with no difference between single carrier TRP measurement.</w:t>
      </w:r>
    </w:p>
    <w:p w:rsidR="00A9435B" w:rsidRDefault="00CB77F3" w:rsidP="00C239D6">
      <w:pPr>
        <w:tabs>
          <w:tab w:val="left" w:pos="5103"/>
        </w:tabs>
        <w:spacing w:after="240" w:line="360" w:lineRule="auto"/>
        <w:rPr>
          <w:rFonts w:eastAsia="等线"/>
          <w:lang w:val="en-US" w:eastAsia="zh-CN"/>
        </w:rPr>
      </w:pPr>
      <w:r>
        <w:rPr>
          <w:rFonts w:eastAsia="等线"/>
          <w:lang w:val="en-US" w:eastAsia="zh-CN"/>
        </w:rPr>
        <w:t xml:space="preserve">To summarize, the minimum number of grid points is applicable for CA configurations, is not applicable for </w:t>
      </w:r>
      <w:proofErr w:type="spellStart"/>
      <w:r>
        <w:rPr>
          <w:rFonts w:eastAsia="等线"/>
          <w:lang w:val="en-US" w:eastAsia="zh-CN"/>
        </w:rPr>
        <w:t>RedCap</w:t>
      </w:r>
      <w:proofErr w:type="spellEnd"/>
      <w:r>
        <w:rPr>
          <w:rFonts w:eastAsia="等线"/>
          <w:lang w:val="en-US" w:eastAsia="zh-CN"/>
        </w:rPr>
        <w:t xml:space="preserve"> devices. And further “additional MU” study is needed for NR 2Tx test methodology.</w:t>
      </w:r>
    </w:p>
    <w:p w:rsidR="00CB77F3" w:rsidRPr="00DF72CC" w:rsidRDefault="00002BBD" w:rsidP="00C239D6">
      <w:pPr>
        <w:tabs>
          <w:tab w:val="left" w:pos="5103"/>
        </w:tabs>
        <w:spacing w:after="240" w:line="360" w:lineRule="auto"/>
        <w:rPr>
          <w:rFonts w:eastAsia="等线"/>
          <w:lang w:val="en-US" w:eastAsia="zh-CN"/>
        </w:rPr>
      </w:pPr>
      <w:r>
        <w:rPr>
          <w:rFonts w:eastAsia="等线" w:hint="eastAsia"/>
          <w:lang w:val="en-US" w:eastAsia="zh-CN"/>
        </w:rPr>
        <w:t>R</w:t>
      </w:r>
      <w:r>
        <w:rPr>
          <w:rFonts w:eastAsia="等线"/>
          <w:lang w:val="en-US" w:eastAsia="zh-CN"/>
        </w:rPr>
        <w:t xml:space="preserve">egarding the performance part of the WID, </w:t>
      </w:r>
      <w:r w:rsidR="00307764">
        <w:rPr>
          <w:rFonts w:eastAsia="等线"/>
          <w:lang w:val="en-US" w:eastAsia="zh-CN"/>
        </w:rPr>
        <w:t xml:space="preserve">as the </w:t>
      </w:r>
      <w:r w:rsidR="001F5527">
        <w:rPr>
          <w:rFonts w:eastAsia="等线"/>
          <w:lang w:val="en-US" w:eastAsia="zh-CN"/>
        </w:rPr>
        <w:t xml:space="preserve">minimum number of grid points </w:t>
      </w:r>
      <w:r w:rsidR="00307764">
        <w:rPr>
          <w:rFonts w:eastAsia="等线"/>
          <w:lang w:val="en-US" w:eastAsia="zh-CN"/>
        </w:rPr>
        <w:t xml:space="preserve">is adopted for 1Tx handheld UEs, it is suggested to use the minimum number of grid points when specifying 1Tx TRP TRS requirements and recommended </w:t>
      </w:r>
      <w:r w:rsidR="00307764">
        <w:rPr>
          <w:rFonts w:eastAsia="等线"/>
          <w:lang w:val="en-US" w:eastAsia="zh-CN"/>
        </w:rPr>
        <w:lastRenderedPageBreak/>
        <w:t>tolerance for UE. And it is proposed to perform the lab alignment campaign of 1Tx UEs with the minimum number of grid points</w:t>
      </w:r>
      <w:r w:rsidR="003E296C">
        <w:rPr>
          <w:rFonts w:eastAsia="等线"/>
          <w:lang w:val="en-US" w:eastAsia="zh-CN"/>
        </w:rPr>
        <w:t>, and every lab volunteer should use the same measurement grid configuration</w:t>
      </w:r>
      <w:r w:rsidR="00307764">
        <w:rPr>
          <w:rFonts w:eastAsia="等线"/>
          <w:lang w:val="en-US" w:eastAsia="zh-CN"/>
        </w:rPr>
        <w:t>.</w:t>
      </w:r>
    </w:p>
    <w:p w:rsidR="009C6665" w:rsidRPr="003E296C" w:rsidRDefault="003E296C" w:rsidP="00C239D6">
      <w:pPr>
        <w:tabs>
          <w:tab w:val="left" w:pos="5103"/>
        </w:tabs>
        <w:spacing w:after="240" w:line="360" w:lineRule="auto"/>
        <w:rPr>
          <w:rFonts w:eastAsia="等线"/>
          <w:b/>
          <w:i/>
          <w:lang w:val="en-US" w:eastAsia="zh-CN"/>
        </w:rPr>
      </w:pPr>
      <w:r w:rsidRPr="003E296C">
        <w:rPr>
          <w:rFonts w:eastAsia="等线"/>
          <w:b/>
          <w:i/>
          <w:lang w:val="en-US" w:eastAsia="zh-CN"/>
        </w:rPr>
        <w:t>Proposal 2: It is proposed to perform the lab alignment campaign of 1Tx UEs with the minimum number of grid points, and every lab volunteer should use the same measurement grid configuration.</w:t>
      </w:r>
    </w:p>
    <w:p w:rsidR="00800DC2" w:rsidRPr="00D972BC" w:rsidRDefault="00800DC2"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C740B8">
        <w:rPr>
          <w:rFonts w:eastAsia="等线"/>
          <w:lang w:val="en-US" w:eastAsia="zh-CN"/>
        </w:rPr>
        <w:t xml:space="preserve">the </w:t>
      </w:r>
      <w:r w:rsidR="003E296C">
        <w:rPr>
          <w:rFonts w:eastAsia="等线"/>
          <w:lang w:val="en-US" w:eastAsia="zh-CN"/>
        </w:rPr>
        <w:t>applicability of the adopted coarse measurement grid for TRP/TRS measurement with constant-step size grid</w:t>
      </w:r>
      <w:r w:rsidR="00270617" w:rsidRPr="007B0977">
        <w:rPr>
          <w:rFonts w:eastAsia="等线"/>
          <w:lang w:val="en-US" w:eastAsia="zh-CN"/>
        </w:rPr>
        <w:t>. And got the following conclusions.</w:t>
      </w:r>
    </w:p>
    <w:p w:rsidR="003E296C" w:rsidRPr="003E296C" w:rsidRDefault="003E296C" w:rsidP="003E296C">
      <w:pPr>
        <w:tabs>
          <w:tab w:val="left" w:pos="5103"/>
        </w:tabs>
        <w:spacing w:after="240" w:line="360" w:lineRule="auto"/>
        <w:rPr>
          <w:rFonts w:eastAsia="等线"/>
          <w:b/>
          <w:i/>
          <w:lang w:val="en-US" w:eastAsia="zh-CN"/>
        </w:rPr>
      </w:pPr>
      <w:r w:rsidRPr="003E296C">
        <w:rPr>
          <w:rFonts w:eastAsia="等线" w:hint="eastAsia"/>
          <w:b/>
          <w:i/>
          <w:lang w:val="en-US" w:eastAsia="zh-CN"/>
        </w:rPr>
        <w:t>P</w:t>
      </w:r>
      <w:r w:rsidRPr="003E296C">
        <w:rPr>
          <w:rFonts w:eastAsia="等线"/>
          <w:b/>
          <w:i/>
          <w:lang w:val="en-US" w:eastAsia="zh-CN"/>
        </w:rPr>
        <w:t>roposal 1: Whether the coarser measurement grid is applicable for NR 2Tx test methodology should be discussed based on the further “additional MU” study.</w:t>
      </w:r>
    </w:p>
    <w:p w:rsidR="003E296C" w:rsidRPr="003E296C" w:rsidRDefault="003E296C" w:rsidP="003E296C">
      <w:pPr>
        <w:tabs>
          <w:tab w:val="left" w:pos="5103"/>
        </w:tabs>
        <w:spacing w:after="240" w:line="360" w:lineRule="auto"/>
        <w:rPr>
          <w:rFonts w:eastAsia="等线"/>
          <w:b/>
          <w:i/>
          <w:lang w:val="en-US" w:eastAsia="zh-CN"/>
        </w:rPr>
      </w:pPr>
      <w:r w:rsidRPr="003E296C">
        <w:rPr>
          <w:rFonts w:eastAsia="等线"/>
          <w:b/>
          <w:i/>
          <w:lang w:val="en-US" w:eastAsia="zh-CN"/>
        </w:rPr>
        <w:t>Proposal 2: It is proposed to perform the lab alignment campaign of 1Tx UEs with the minimum number of grid points, and every lab volunteer should use the same measurement grid configuration.</w:t>
      </w:r>
    </w:p>
    <w:p w:rsidR="009A4E55" w:rsidRPr="003E296C"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382511" w:rsidRDefault="00F857C4" w:rsidP="00311B14">
      <w:pPr>
        <w:overflowPunct w:val="0"/>
        <w:autoSpaceDE w:val="0"/>
        <w:autoSpaceDN w:val="0"/>
        <w:adjustRightInd w:val="0"/>
        <w:spacing w:after="180"/>
        <w:ind w:left="284" w:hangingChars="142" w:hanging="284"/>
        <w:textAlignment w:val="baseline"/>
        <w:rPr>
          <w:rFonts w:eastAsia="等线"/>
          <w:lang w:val="en-US" w:eastAsia="zh-CN"/>
        </w:rPr>
      </w:pPr>
      <w:r>
        <w:rPr>
          <w:rFonts w:hint="eastAsia"/>
        </w:rPr>
        <w:t>[1</w:t>
      </w:r>
      <w:r w:rsidRPr="00450BB6">
        <w:rPr>
          <w:rFonts w:eastAsia="等线" w:hint="eastAsia"/>
          <w:lang w:val="en-US" w:eastAsia="zh-CN"/>
        </w:rPr>
        <w:t>]</w:t>
      </w:r>
      <w:r w:rsidRPr="00450BB6">
        <w:rPr>
          <w:rFonts w:eastAsia="等线"/>
          <w:lang w:val="en-US" w:eastAsia="zh-CN"/>
        </w:rPr>
        <w:t xml:space="preserve"> </w:t>
      </w:r>
      <w:r w:rsidR="00F14B86" w:rsidRPr="008A79E4">
        <w:rPr>
          <w:rFonts w:eastAsia="等线"/>
          <w:lang w:val="en-US" w:eastAsia="zh-CN"/>
        </w:rPr>
        <w:t>R</w:t>
      </w:r>
      <w:r w:rsidR="006D1AD8">
        <w:rPr>
          <w:rFonts w:eastAsia="等线"/>
          <w:lang w:val="en-US" w:eastAsia="zh-CN"/>
        </w:rPr>
        <w:t>4</w:t>
      </w:r>
      <w:r w:rsidR="00F14B86" w:rsidRPr="008A79E4">
        <w:rPr>
          <w:rFonts w:eastAsia="等线"/>
          <w:lang w:val="en-US" w:eastAsia="zh-CN"/>
        </w:rPr>
        <w:t>-22</w:t>
      </w:r>
      <w:r w:rsidR="009C6665">
        <w:rPr>
          <w:rFonts w:eastAsia="等线"/>
          <w:lang w:val="en-US" w:eastAsia="zh-CN"/>
        </w:rPr>
        <w:t>20610</w:t>
      </w:r>
      <w:r w:rsidR="00F14B86" w:rsidRPr="008A79E4">
        <w:rPr>
          <w:rFonts w:eastAsia="等线"/>
          <w:lang w:val="en-US" w:eastAsia="zh-CN"/>
        </w:rPr>
        <w:t xml:space="preserve">, </w:t>
      </w:r>
      <w:r w:rsidR="009C6665" w:rsidRPr="009C6665">
        <w:rPr>
          <w:rFonts w:eastAsia="等线"/>
          <w:lang w:val="en-US" w:eastAsia="zh-CN"/>
        </w:rPr>
        <w:t>WF for Rel-18 TRP TRS WI, vivo</w:t>
      </w:r>
    </w:p>
    <w:p w:rsidR="009C6665" w:rsidRDefault="006D1AD8" w:rsidP="00311B14">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2] RP-223112, </w:t>
      </w:r>
      <w:r w:rsidRPr="006D1AD8">
        <w:rPr>
          <w:rFonts w:eastAsia="等线"/>
          <w:lang w:val="en-US" w:eastAsia="zh-CN"/>
        </w:rPr>
        <w:t>R</w:t>
      </w:r>
      <w:r w:rsidRPr="006D1AD8">
        <w:rPr>
          <w:rFonts w:eastAsia="等线" w:hint="eastAsia"/>
          <w:lang w:val="en-US" w:eastAsia="zh-CN"/>
        </w:rPr>
        <w:t>e</w:t>
      </w:r>
      <w:r w:rsidRPr="006D1AD8">
        <w:rPr>
          <w:rFonts w:eastAsia="等线"/>
          <w:lang w:val="en-US" w:eastAsia="zh-CN"/>
        </w:rPr>
        <w:t>vised WID: Enhancement of UE TRP (Total Radiated Power) and TRS (Total Radiated Sensitivity) requirements and test methodologies for FR1 (NR SA and EN-DC)</w:t>
      </w:r>
      <w:r>
        <w:rPr>
          <w:rFonts w:eastAsia="等线"/>
          <w:lang w:val="en-US" w:eastAsia="zh-CN"/>
        </w:rPr>
        <w:t>, vivo</w:t>
      </w:r>
    </w:p>
    <w:p w:rsidR="009C6665" w:rsidRDefault="009C6665" w:rsidP="00311B14">
      <w:pPr>
        <w:overflowPunct w:val="0"/>
        <w:autoSpaceDE w:val="0"/>
        <w:autoSpaceDN w:val="0"/>
        <w:adjustRightInd w:val="0"/>
        <w:spacing w:after="180"/>
        <w:ind w:left="284" w:hangingChars="142" w:hanging="284"/>
        <w:textAlignment w:val="baseline"/>
        <w:rPr>
          <w:rFonts w:eastAsia="等线"/>
          <w:lang w:val="en-US" w:eastAsia="zh-CN"/>
        </w:rPr>
      </w:pP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43A5" w:rsidRDefault="00F443A5">
      <w:r>
        <w:separator/>
      </w:r>
    </w:p>
  </w:endnote>
  <w:endnote w:type="continuationSeparator" w:id="0">
    <w:p w:rsidR="00F443A5" w:rsidRDefault="00F44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43A5" w:rsidRDefault="00F443A5">
      <w:r>
        <w:separator/>
      </w:r>
    </w:p>
  </w:footnote>
  <w:footnote w:type="continuationSeparator" w:id="0">
    <w:p w:rsidR="00F443A5" w:rsidRDefault="00F443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9"/>
  </w:num>
  <w:num w:numId="4">
    <w:abstractNumId w:val="4"/>
  </w:num>
  <w:num w:numId="5">
    <w:abstractNumId w:val="6"/>
  </w:num>
  <w:num w:numId="6">
    <w:abstractNumId w:val="2"/>
  </w:num>
  <w:num w:numId="7">
    <w:abstractNumId w:val="8"/>
  </w:num>
  <w:num w:numId="8">
    <w:abstractNumId w:val="1"/>
  </w:num>
  <w:num w:numId="9">
    <w:abstractNumId w:val="7"/>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107"/>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81E"/>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246C"/>
    <w:rsid w:val="00322A84"/>
    <w:rsid w:val="00322B69"/>
    <w:rsid w:val="00323372"/>
    <w:rsid w:val="00323D04"/>
    <w:rsid w:val="003242F1"/>
    <w:rsid w:val="00324B87"/>
    <w:rsid w:val="00324B98"/>
    <w:rsid w:val="003251E7"/>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049B"/>
    <w:rsid w:val="0053162C"/>
    <w:rsid w:val="00531742"/>
    <w:rsid w:val="00531CF9"/>
    <w:rsid w:val="00531FC2"/>
    <w:rsid w:val="00531FFE"/>
    <w:rsid w:val="005320BF"/>
    <w:rsid w:val="00532237"/>
    <w:rsid w:val="00533189"/>
    <w:rsid w:val="005338F6"/>
    <w:rsid w:val="00534E38"/>
    <w:rsid w:val="00534F5A"/>
    <w:rsid w:val="00535206"/>
    <w:rsid w:val="00535AFD"/>
    <w:rsid w:val="005361F6"/>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3FE0"/>
    <w:rsid w:val="00554BF0"/>
    <w:rsid w:val="005557B8"/>
    <w:rsid w:val="00556343"/>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23D8"/>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94E"/>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5D9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1D"/>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43A5"/>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296C"/>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F91039-D5B0-4B09-ACCA-92606A214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4815</TotalTime>
  <Pages>3</Pages>
  <Words>800</Words>
  <Characters>4564</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72</cp:revision>
  <cp:lastPrinted>2013-04-01T04:20:00Z</cp:lastPrinted>
  <dcterms:created xsi:type="dcterms:W3CDTF">2022-04-18T01:35:00Z</dcterms:created>
  <dcterms:modified xsi:type="dcterms:W3CDTF">2023-02-17T09:34:00Z</dcterms:modified>
</cp:coreProperties>
</file>